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E6" w:rsidRDefault="00A63BE6" w:rsidP="00FE5418">
      <w:pPr>
        <w:spacing w:before="720" w:after="100" w:afterAutospacing="1"/>
        <w:jc w:val="center"/>
        <w:rPr>
          <w:b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AD72F5B" wp14:editId="7C407811">
            <wp:extent cx="9703559" cy="1910686"/>
            <wp:effectExtent l="0" t="0" r="0" b="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5591" cy="1916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E5418" w:rsidRDefault="00FE5418" w:rsidP="00A63BE6">
      <w:pPr>
        <w:spacing w:before="360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FE5418" w:rsidRDefault="00FE5418" w:rsidP="00FE5418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FE5418" w:rsidRDefault="00FE5418" w:rsidP="00FE5418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основы безопасности жизнедеятельности</w:t>
      </w:r>
    </w:p>
    <w:p w:rsidR="00FE5418" w:rsidRDefault="00FE5418" w:rsidP="00FE5418">
      <w:pPr>
        <w:jc w:val="center"/>
        <w:rPr>
          <w:sz w:val="28"/>
          <w:szCs w:val="28"/>
        </w:rPr>
      </w:pPr>
      <w:r>
        <w:rPr>
          <w:sz w:val="28"/>
          <w:szCs w:val="28"/>
        </w:rPr>
        <w:t>11 класса</w:t>
      </w:r>
    </w:p>
    <w:p w:rsidR="00FE5418" w:rsidRDefault="00FE5418" w:rsidP="00FE5418">
      <w:pPr>
        <w:spacing w:after="1080"/>
        <w:jc w:val="center"/>
        <w:rPr>
          <w:szCs w:val="28"/>
        </w:rPr>
      </w:pPr>
      <w:r>
        <w:rPr>
          <w:szCs w:val="28"/>
        </w:rPr>
        <w:t>(среднее общее образование)</w:t>
      </w:r>
    </w:p>
    <w:p w:rsidR="00FE5418" w:rsidRDefault="00FE5418" w:rsidP="00FE5418">
      <w:pPr>
        <w:ind w:firstLine="1049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FE5418" w:rsidRDefault="00FE5418" w:rsidP="00FE5418">
      <w:pPr>
        <w:spacing w:after="9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Мухамедов</w:t>
      </w:r>
      <w:proofErr w:type="spellEnd"/>
      <w:r>
        <w:rPr>
          <w:sz w:val="28"/>
          <w:szCs w:val="28"/>
        </w:rPr>
        <w:t xml:space="preserve"> Р. А. учитель ОБЖ.</w:t>
      </w:r>
    </w:p>
    <w:p w:rsidR="00FE5418" w:rsidRDefault="00FE5418" w:rsidP="00FE5418">
      <w:pPr>
        <w:spacing w:after="96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FE5418" w:rsidRDefault="00FE5418" w:rsidP="00C616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Структура рабочей программы.</w:t>
      </w:r>
    </w:p>
    <w:p w:rsidR="00C616E5" w:rsidRPr="00C616E5" w:rsidRDefault="00C616E5" w:rsidP="00C616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16E5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результаты.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 1.Сформированность представлений об опасных и чрезвычайных ситуациях природного, техногенного и социального характера, о причинах их возникновения и возможных последствиях.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2. Знание законодательства Российской Федерации и организационных основ по обеспечению защиты населения страны от чрезвычайных ситуаций, о профилактике чрезвычайных ситуаций и ликвидации их последствий.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3. Уяснение содержания рекомендаций населению по правилам безопасного поведения в условиях чрезвычайных ситуаций для ликвидации их последствий.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4.Сформированность общих понятий о терроризме и экстремизме как социальном явлении, представляющем серьёзную угрозу безопасности личности, общества, государств и национальной безопасности России.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5.Уяснение основных положений законодательства Российской Федерации о противодействии терроризму и экстремизму.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6.Знание организационных основ системы противодействия терроризму и экстремизму в Российской Федерации.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7.Сформированность гражданской нравственной позиции негативного отношения к террористической и экстремистской деятельности, а также к асоциальному поведению и другим видам противоправного характера.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8.Уяснение последовательности действий для обеспечения личной безопасности при угрозе террористического акта.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9.Сформированность понятия о значении здорового образа жизни, современного уровня культуры безопасности жизнедеятельности и экологической культуры для повышения защищённости жизненно важных интересов личности, общества и государства от внешних и внутренних угроз, в том числе от отрицательного влияния человеческого фактора.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10.Сформированность негативного отношения к курению, употреблению алкоголя и наркотиков как факторов, оказывающих пагубное влияние на здоровье личности, общества и демографическую ситуацию в государстве.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lastRenderedPageBreak/>
        <w:t xml:space="preserve">11.Уяснение стратегических целей совершенствования национальной обороны и обеспечения военной безопасности Российской Федерации путём развития и совершенствования военной организации государства.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12.Сформированность знаний об основах обороны государства, о военной обязанности граждан, о Вооруженных Силах Российской Федерации, о видах и родах войск Вооруженных Сил РФ, о боевых традициях и символах воинской чести Вооруженных Сил РФ. </w:t>
      </w:r>
    </w:p>
    <w:p w:rsidR="00C616E5" w:rsidRDefault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13.Знание гражданской обороны как составной части обороноспособности страны, её функций и задач по обеспечению защиты населения от чрезвычайных ситуаций мирного и военного времени. </w:t>
      </w:r>
    </w:p>
    <w:p w:rsidR="00B311CF" w:rsidRDefault="00C616E5">
      <w:pP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C616E5">
        <w:rPr>
          <w:rFonts w:ascii="Times New Roman" w:hAnsi="Times New Roman" w:cs="Times New Roman"/>
          <w:sz w:val="28"/>
          <w:szCs w:val="28"/>
        </w:rPr>
        <w:t>14.Сформированность морально-психологических и физических качеств и мотивации для успешного прохождения военной службы в современных условиях.</w:t>
      </w:r>
      <w:r w:rsidR="00B311CF" w:rsidRPr="00B311CF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 xml:space="preserve"> </w:t>
      </w:r>
    </w:p>
    <w:p w:rsidR="00C616E5" w:rsidRPr="00B311CF" w:rsidRDefault="00B311C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311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Личностным,</w:t>
      </w:r>
      <w:r w:rsidRPr="00B311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включающим готовность и способность обучающихся к саморазвитию и личностному самоопределению, </w:t>
      </w:r>
      <w:proofErr w:type="spellStart"/>
      <w:r w:rsidRPr="00B311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B311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</w:t>
      </w:r>
      <w:r w:rsidRPr="00B311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B311CF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антикоррупционное мировоззрение</w:t>
      </w:r>
      <w:r w:rsidRPr="00B311C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r w:rsidRPr="00B311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B311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proofErr w:type="gramEnd"/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b/>
          <w:sz w:val="28"/>
          <w:szCs w:val="28"/>
        </w:rPr>
        <w:t xml:space="preserve">Личностные результаты: </w:t>
      </w:r>
      <w:r w:rsidRPr="00A62362">
        <w:rPr>
          <w:color w:val="000000"/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A62362">
        <w:rPr>
          <w:color w:val="000000"/>
          <w:sz w:val="28"/>
          <w:szCs w:val="28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3) готовность к служению Отечеству, его защите;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4) </w:t>
      </w:r>
      <w:proofErr w:type="spellStart"/>
      <w:r w:rsidRPr="00A62362">
        <w:rPr>
          <w:color w:val="000000"/>
          <w:sz w:val="28"/>
          <w:szCs w:val="28"/>
        </w:rPr>
        <w:t>сформированность</w:t>
      </w:r>
      <w:proofErr w:type="spellEnd"/>
      <w:r w:rsidRPr="00A62362">
        <w:rPr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lastRenderedPageBreak/>
        <w:t xml:space="preserve">5) </w:t>
      </w:r>
      <w:proofErr w:type="spellStart"/>
      <w:r w:rsidRPr="00A62362">
        <w:rPr>
          <w:color w:val="000000"/>
          <w:sz w:val="28"/>
          <w:szCs w:val="28"/>
        </w:rPr>
        <w:t>сформированность</w:t>
      </w:r>
      <w:proofErr w:type="spellEnd"/>
      <w:r w:rsidRPr="00A62362">
        <w:rPr>
          <w:color w:val="000000"/>
          <w:sz w:val="28"/>
          <w:szCs w:val="28"/>
        </w:rPr>
        <w:t xml:space="preserve"> основ саморазвития и самовоспитания в соответствии с</w:t>
      </w:r>
      <w:r>
        <w:rPr>
          <w:color w:val="000000"/>
          <w:sz w:val="28"/>
          <w:szCs w:val="28"/>
        </w:rPr>
        <w:t xml:space="preserve"> </w:t>
      </w:r>
      <w:r w:rsidRPr="00A62362">
        <w:rPr>
          <w:color w:val="000000"/>
          <w:sz w:val="28"/>
          <w:szCs w:val="28"/>
        </w:rPr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bCs/>
          <w:color w:val="000000"/>
          <w:sz w:val="28"/>
          <w:szCs w:val="28"/>
        </w:rPr>
        <w:t>6)</w:t>
      </w:r>
      <w:r>
        <w:rPr>
          <w:color w:val="000000"/>
          <w:sz w:val="28"/>
          <w:szCs w:val="28"/>
        </w:rPr>
        <w:t xml:space="preserve"> </w:t>
      </w:r>
      <w:r w:rsidRPr="00A62362">
        <w:rPr>
          <w:color w:val="000000"/>
          <w:sz w:val="28"/>
          <w:szCs w:val="28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достижения. 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7)навыки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A62362">
        <w:rPr>
          <w:color w:val="000000"/>
          <w:sz w:val="28"/>
          <w:szCs w:val="28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14) </w:t>
      </w:r>
      <w:proofErr w:type="spellStart"/>
      <w:r w:rsidRPr="00A62362">
        <w:rPr>
          <w:color w:val="000000"/>
          <w:sz w:val="28"/>
          <w:szCs w:val="28"/>
        </w:rPr>
        <w:t>сформированность</w:t>
      </w:r>
      <w:proofErr w:type="spellEnd"/>
      <w:r w:rsidRPr="00A62362">
        <w:rPr>
          <w:color w:val="000000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proofErr w:type="gramStart"/>
      <w:r w:rsidRPr="00A62362">
        <w:rPr>
          <w:b/>
          <w:bCs/>
          <w:color w:val="000000"/>
          <w:sz w:val="28"/>
          <w:szCs w:val="28"/>
        </w:rPr>
        <w:t>Метапредметным</w:t>
      </w:r>
      <w:proofErr w:type="spellEnd"/>
      <w:r w:rsidRPr="00A62362">
        <w:rPr>
          <w:b/>
          <w:bCs/>
          <w:color w:val="000000"/>
          <w:sz w:val="28"/>
          <w:szCs w:val="28"/>
        </w:rPr>
        <w:t>,</w:t>
      </w:r>
      <w:r w:rsidR="00B311CF">
        <w:rPr>
          <w:color w:val="000000"/>
          <w:sz w:val="28"/>
          <w:szCs w:val="28"/>
        </w:rPr>
        <w:t xml:space="preserve"> </w:t>
      </w:r>
      <w:r w:rsidRPr="00A62362">
        <w:rPr>
          <w:color w:val="000000"/>
          <w:sz w:val="28"/>
          <w:szCs w:val="28"/>
        </w:rPr>
        <w:t xml:space="preserve">включающим освоенные обучающимися </w:t>
      </w:r>
      <w:proofErr w:type="spellStart"/>
      <w:r w:rsidRPr="00A62362">
        <w:rPr>
          <w:color w:val="000000"/>
          <w:sz w:val="28"/>
          <w:szCs w:val="28"/>
        </w:rPr>
        <w:t>межпредметные</w:t>
      </w:r>
      <w:proofErr w:type="spellEnd"/>
      <w:r w:rsidRPr="00A62362">
        <w:rPr>
          <w:color w:val="000000"/>
          <w:sz w:val="28"/>
          <w:szCs w:val="28"/>
        </w:rPr>
        <w:t xml:space="preserve"> понятия и</w:t>
      </w:r>
      <w:r w:rsidR="00B311CF">
        <w:rPr>
          <w:color w:val="000000"/>
          <w:sz w:val="28"/>
          <w:szCs w:val="28"/>
        </w:rPr>
        <w:t xml:space="preserve"> </w:t>
      </w:r>
      <w:r w:rsidRPr="00A62362">
        <w:rPr>
          <w:color w:val="000000"/>
          <w:sz w:val="28"/>
          <w:szCs w:val="28"/>
        </w:rPr>
        <w:t>универсальные учебные действия (регулятивные, поз</w:t>
      </w:r>
      <w:r w:rsidR="00B311CF">
        <w:rPr>
          <w:color w:val="000000"/>
          <w:sz w:val="28"/>
          <w:szCs w:val="28"/>
        </w:rPr>
        <w:t>навательные, коммуникативные), с</w:t>
      </w:r>
      <w:r w:rsidRPr="00A62362">
        <w:rPr>
          <w:color w:val="000000"/>
          <w:sz w:val="28"/>
          <w:szCs w:val="28"/>
        </w:rPr>
        <w:t>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</w:t>
      </w:r>
      <w:r w:rsidR="00B311CF">
        <w:rPr>
          <w:color w:val="000000"/>
          <w:sz w:val="28"/>
          <w:szCs w:val="28"/>
        </w:rPr>
        <w:t xml:space="preserve"> </w:t>
      </w:r>
      <w:r w:rsidRPr="00A62362">
        <w:rPr>
          <w:color w:val="000000"/>
          <w:sz w:val="28"/>
          <w:szCs w:val="28"/>
        </w:rPr>
        <w:t>навыками учебно-исследовательской, проектной</w:t>
      </w:r>
      <w:r w:rsidR="00B311CF">
        <w:rPr>
          <w:color w:val="000000"/>
          <w:sz w:val="28"/>
          <w:szCs w:val="28"/>
        </w:rPr>
        <w:t xml:space="preserve"> и социальной деятельности.</w:t>
      </w:r>
      <w:proofErr w:type="gramEnd"/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proofErr w:type="spellStart"/>
      <w:r w:rsidRPr="00A62362">
        <w:rPr>
          <w:b/>
          <w:bCs/>
          <w:color w:val="000000"/>
          <w:sz w:val="28"/>
          <w:szCs w:val="28"/>
        </w:rPr>
        <w:lastRenderedPageBreak/>
        <w:t>Метапредметные</w:t>
      </w:r>
      <w:proofErr w:type="spellEnd"/>
      <w:r w:rsidR="00B311CF">
        <w:rPr>
          <w:color w:val="000000"/>
          <w:sz w:val="28"/>
          <w:szCs w:val="28"/>
        </w:rPr>
        <w:t xml:space="preserve"> </w:t>
      </w:r>
      <w:r w:rsidRPr="00A62362">
        <w:rPr>
          <w:b/>
          <w:bCs/>
          <w:color w:val="000000"/>
          <w:sz w:val="28"/>
          <w:szCs w:val="28"/>
        </w:rPr>
        <w:t>результаты отражают: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6) умение определять назначение и функции различных социальных институтов;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9) владение навыками познавательной рефлексии как осознания совершаемых действий </w:t>
      </w:r>
      <w:proofErr w:type="spellStart"/>
      <w:r w:rsidRPr="00A62362">
        <w:rPr>
          <w:color w:val="000000"/>
          <w:sz w:val="28"/>
          <w:szCs w:val="28"/>
        </w:rPr>
        <w:t>имыслительных</w:t>
      </w:r>
      <w:proofErr w:type="spellEnd"/>
      <w:r w:rsidRPr="00A62362">
        <w:rPr>
          <w:color w:val="000000"/>
          <w:sz w:val="28"/>
          <w:szCs w:val="28"/>
        </w:rPr>
        <w:t xml:space="preserve"> процессов, их результатов и оснований, границ своего знания и незнания, новых познавательных задач и средств их достижения.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A62362">
        <w:rPr>
          <w:b/>
          <w:bCs/>
          <w:color w:val="000000"/>
          <w:sz w:val="28"/>
          <w:szCs w:val="28"/>
        </w:rPr>
        <w:t>Предметным</w:t>
      </w:r>
      <w:proofErr w:type="gramEnd"/>
      <w:r w:rsidRPr="00A62362">
        <w:rPr>
          <w:b/>
          <w:bCs/>
          <w:color w:val="000000"/>
          <w:sz w:val="28"/>
          <w:szCs w:val="28"/>
        </w:rPr>
        <w:t>,</w:t>
      </w:r>
      <w:r w:rsidRPr="00A62362">
        <w:rPr>
          <w:color w:val="000000"/>
          <w:sz w:val="28"/>
          <w:szCs w:val="28"/>
        </w:rPr>
        <w:t> 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проектных </w:t>
      </w:r>
      <w:proofErr w:type="gramStart"/>
      <w:r w:rsidRPr="00A62362">
        <w:rPr>
          <w:color w:val="000000"/>
          <w:sz w:val="28"/>
          <w:szCs w:val="28"/>
        </w:rPr>
        <w:t>ситуациях</w:t>
      </w:r>
      <w:proofErr w:type="gramEnd"/>
      <w:r w:rsidRPr="00A62362">
        <w:rPr>
          <w:color w:val="000000"/>
          <w:sz w:val="28"/>
          <w:szCs w:val="28"/>
        </w:rPr>
        <w:t>, формирование научного типа мышления, владение научной терминологией, ключевыми понятиями, методами и приемами.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62362">
        <w:rPr>
          <w:b/>
          <w:bCs/>
          <w:color w:val="000000"/>
          <w:sz w:val="28"/>
          <w:szCs w:val="28"/>
        </w:rPr>
        <w:lastRenderedPageBreak/>
        <w:t>Предметные результаты отражают: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1) </w:t>
      </w:r>
      <w:proofErr w:type="spellStart"/>
      <w:r w:rsidRPr="00A62362">
        <w:rPr>
          <w:color w:val="000000"/>
          <w:sz w:val="28"/>
          <w:szCs w:val="28"/>
        </w:rPr>
        <w:t>сформированность</w:t>
      </w:r>
      <w:proofErr w:type="spellEnd"/>
      <w:r w:rsidRPr="00A62362">
        <w:rPr>
          <w:color w:val="000000"/>
          <w:sz w:val="28"/>
          <w:szCs w:val="28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2) 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3) </w:t>
      </w:r>
      <w:proofErr w:type="spellStart"/>
      <w:r w:rsidRPr="00A62362">
        <w:rPr>
          <w:color w:val="000000"/>
          <w:sz w:val="28"/>
          <w:szCs w:val="28"/>
        </w:rPr>
        <w:t>сформированность</w:t>
      </w:r>
      <w:proofErr w:type="spellEnd"/>
      <w:r w:rsidRPr="00A62362">
        <w:rPr>
          <w:color w:val="000000"/>
          <w:sz w:val="28"/>
          <w:szCs w:val="28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4) </w:t>
      </w:r>
      <w:proofErr w:type="spellStart"/>
      <w:r w:rsidRPr="00A62362">
        <w:rPr>
          <w:color w:val="000000"/>
          <w:sz w:val="28"/>
          <w:szCs w:val="28"/>
        </w:rPr>
        <w:t>сформированность</w:t>
      </w:r>
      <w:proofErr w:type="spellEnd"/>
      <w:r w:rsidRPr="00A62362">
        <w:rPr>
          <w:color w:val="000000"/>
          <w:sz w:val="28"/>
          <w:szCs w:val="28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5) знание распространенных опасных и чрезвычайных ситуаций природного, техногенного и социального характера;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6) знание факторов, пагубно влияющих на здоровье человека, исключение из своей жизни вредных привычек (курения, пьянства и т. д.);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7) 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8)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9)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 xml:space="preserve">10)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</w:t>
      </w:r>
      <w:proofErr w:type="gramStart"/>
      <w:r w:rsidRPr="00A62362">
        <w:rPr>
          <w:color w:val="000000"/>
          <w:sz w:val="28"/>
          <w:szCs w:val="28"/>
        </w:rPr>
        <w:t>до</w:t>
      </w:r>
      <w:proofErr w:type="gramEnd"/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A62362">
        <w:rPr>
          <w:b/>
          <w:bCs/>
          <w:color w:val="000000"/>
          <w:sz w:val="28"/>
          <w:szCs w:val="28"/>
        </w:rPr>
        <w:t>7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A62362" w:rsidRPr="00A62362" w:rsidRDefault="00A62362" w:rsidP="00A62362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62362">
        <w:rPr>
          <w:color w:val="000000"/>
          <w:sz w:val="28"/>
          <w:szCs w:val="28"/>
        </w:rPr>
        <w:lastRenderedPageBreak/>
        <w:t>12)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C616E5" w:rsidRPr="00C616E5" w:rsidRDefault="00C616E5" w:rsidP="00C616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16E5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рабочей программы.</w:t>
      </w:r>
    </w:p>
    <w:p w:rsidR="00842488" w:rsidRDefault="00C616E5" w:rsidP="00C616E5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Раздел I. Основы медицинских знаний и здорового образа жизни (10 ч) </w:t>
      </w:r>
    </w:p>
    <w:p w:rsidR="00C616E5" w:rsidRDefault="00C616E5" w:rsidP="00842488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Основы здорового образа жизни (6ч)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1.Правила личной гигиены и здоровье.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2.Нравственность и здоровье. Формирование правильного взаимоотношения полов.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3.Инфекции, передаваемые половым путем. Меры профилактики.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4.СПИД и его профилактика.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5.ВИЧ-инфекция.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6.Семья в современном обществе. Законодательство и семье. Основные виды деятельности</w:t>
      </w:r>
      <w:r w:rsidR="00842488">
        <w:rPr>
          <w:rFonts w:ascii="Times New Roman" w:hAnsi="Times New Roman" w:cs="Times New Roman"/>
          <w:sz w:val="28"/>
          <w:szCs w:val="28"/>
        </w:rPr>
        <w:t>.</w:t>
      </w:r>
      <w:r w:rsidRPr="00C616E5">
        <w:rPr>
          <w:rFonts w:ascii="Times New Roman" w:hAnsi="Times New Roman" w:cs="Times New Roman"/>
          <w:sz w:val="28"/>
          <w:szCs w:val="28"/>
        </w:rPr>
        <w:t xml:space="preserve"> Объясняют основные положения о здоровом образе жизни. Характеризуют факторы, оказывающие влияние на гармонию совместной жизни (психологический, культурный, материальный факторы). Изучают инфекции, передаваемые половым путем, формы передачи, причины, способствующие заражению ИППП. Меры профилактики. ВИЧ-инфекция и СПИД, краткая характеристика и пути заражения. Объясняют понятия СПИД — финальная стадия инфекционного заболевания, вызываемого вирусом иммунодефицита человека (ВИЧ).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 Основы медицинских знаний и правила оказания первой медицинской помощи (4ч)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1.Первая медицинская помощь при острой сердечной недостаточности и инсульте (практические занятия).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2. Первая медицинская помощь при ранениях (практические занятия).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3. Первая медицинская помощь при травмах (практические занятия). </w:t>
      </w:r>
    </w:p>
    <w:p w:rsidR="00711489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lastRenderedPageBreak/>
        <w:t>4. Первая медицинская помощь при остановке сердца. Основные виды деятельности</w:t>
      </w:r>
      <w:proofErr w:type="gramStart"/>
      <w:r w:rsidRPr="00C616E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C616E5">
        <w:rPr>
          <w:rFonts w:ascii="Times New Roman" w:hAnsi="Times New Roman" w:cs="Times New Roman"/>
          <w:sz w:val="28"/>
          <w:szCs w:val="28"/>
        </w:rPr>
        <w:t xml:space="preserve">бъясняют сердечную недостаточность, основные понятия и определения. Первую медицинскую помощь при острой сердечной недостаточности и инсульте. Изучают виды ран и общие правила оказания первой медицинской помощи, способы остановки кровотечения. Характеризуют правила наложения давящей повязки и правила наложения жгута. Характеризуют первую медицинскую помощь при травмах опорно-двигательного аппарата и первую медицинскую помощь при черепно-мозговой травме. Объясняют правила проведения непрямого массажа сердца и искусственной вентиляции легких и сердечно-легочной реанимации. </w:t>
      </w:r>
    </w:p>
    <w:p w:rsidR="00842488" w:rsidRDefault="00C616E5" w:rsidP="0084248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Раздел II. Основы военной службы (25ч)</w:t>
      </w:r>
      <w:r w:rsidR="00711489">
        <w:rPr>
          <w:rFonts w:ascii="Times New Roman" w:hAnsi="Times New Roman" w:cs="Times New Roman"/>
          <w:sz w:val="28"/>
          <w:szCs w:val="28"/>
        </w:rPr>
        <w:t>.</w:t>
      </w:r>
      <w:r w:rsidRPr="00C616E5">
        <w:rPr>
          <w:rFonts w:ascii="Times New Roman" w:hAnsi="Times New Roman" w:cs="Times New Roman"/>
          <w:sz w:val="28"/>
          <w:szCs w:val="28"/>
        </w:rPr>
        <w:t xml:space="preserve"> Воинская обязанность (10ч)</w:t>
      </w:r>
      <w:r w:rsidR="00711489">
        <w:rPr>
          <w:rFonts w:ascii="Times New Roman" w:hAnsi="Times New Roman" w:cs="Times New Roman"/>
          <w:sz w:val="28"/>
          <w:szCs w:val="28"/>
        </w:rPr>
        <w:t>.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1.Основные понятия о воинской обязанности.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2.Организация воинского учета и его предназначение.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3.Обязательная подготовка граждан к военной службе.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4.Добровольная подготовка граждан к военной службе.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5.Организация медицинского освидетельствования.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6.Медицинское обследование граждан при постановке на воинский учет.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7.Основные требования к индивидуально-психологическим и профессиональным качествам молодежи призывного возраста.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8.Комплектования различных воинских должностей (командные, операторские, связи и наблюдения, водительские и др.).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9.Увольнение с военно</w:t>
      </w:r>
      <w:r w:rsidR="00842488">
        <w:rPr>
          <w:rFonts w:ascii="Times New Roman" w:hAnsi="Times New Roman" w:cs="Times New Roman"/>
          <w:sz w:val="28"/>
          <w:szCs w:val="28"/>
        </w:rPr>
        <w:t>й службы и пребывание в запасе.</w:t>
      </w:r>
    </w:p>
    <w:p w:rsidR="00711489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10.Порядок увольнения с военной службы и пребывание в запасе. Основные виды деятельности</w:t>
      </w:r>
      <w:r w:rsidR="00711489">
        <w:rPr>
          <w:rFonts w:ascii="Times New Roman" w:hAnsi="Times New Roman" w:cs="Times New Roman"/>
          <w:sz w:val="28"/>
          <w:szCs w:val="28"/>
        </w:rPr>
        <w:t>.</w:t>
      </w:r>
      <w:r w:rsidRPr="00C616E5">
        <w:rPr>
          <w:rFonts w:ascii="Times New Roman" w:hAnsi="Times New Roman" w:cs="Times New Roman"/>
          <w:sz w:val="28"/>
          <w:szCs w:val="28"/>
        </w:rPr>
        <w:t xml:space="preserve"> Изучают основные понятия о воинской обязанности. Характеризуют организацию воинского учёта, условия обязательств подготовке граждан к военной службе и условия добровольной подготовке граждан к военной службе. Изучают условия медицинской </w:t>
      </w:r>
      <w:proofErr w:type="gramStart"/>
      <w:r w:rsidRPr="00C616E5">
        <w:rPr>
          <w:rFonts w:ascii="Times New Roman" w:hAnsi="Times New Roman" w:cs="Times New Roman"/>
          <w:sz w:val="28"/>
          <w:szCs w:val="28"/>
        </w:rPr>
        <w:t>освидетельствовании</w:t>
      </w:r>
      <w:proofErr w:type="gramEnd"/>
      <w:r w:rsidRPr="00C616E5">
        <w:rPr>
          <w:rFonts w:ascii="Times New Roman" w:hAnsi="Times New Roman" w:cs="Times New Roman"/>
          <w:sz w:val="28"/>
          <w:szCs w:val="28"/>
        </w:rPr>
        <w:t xml:space="preserve"> граждан при постановке их на воинский учет.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военной службы (8ч)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1.Правовые основы военной службы.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2.Общевоинские уставы Вооруженных Сил Российской Федерации — закон воинской жизни.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3.Военная присяга — клятва воина на верность Родине — России.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4.Прохождение военной службы по призыву.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5.Прохождение военной службы по контракту.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6. Права и ответственность военнослужащих.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7. Альтернативная гражданская служба. </w:t>
      </w:r>
    </w:p>
    <w:p w:rsidR="00711489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8.Сроки альтернативной гражданской службы для разных категорий граждан. Время, которое не засчитывается в срок альтернативной гражданской службы. Основные виды деятельности</w:t>
      </w:r>
      <w:proofErr w:type="gramStart"/>
      <w:r w:rsidRPr="00C616E5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Pr="00C616E5">
        <w:rPr>
          <w:rFonts w:ascii="Times New Roman" w:hAnsi="Times New Roman" w:cs="Times New Roman"/>
          <w:sz w:val="28"/>
          <w:szCs w:val="28"/>
        </w:rPr>
        <w:t xml:space="preserve">арактеризуют правовые основы военной службы. Изучают общевоинские уставы ВС РФ и уставы караульной и гарнизонной службы строевого устава. Объясняют общие, должностные и специальные обязанности военнослужащих. Объясняют воинские звания военнослужащих Вооруженных Сил Российской Федерации. Характеризуют размещение военнослужащих, распределение времени и повседневный порядок жизни воинской части и время военной службы, организация проводов военнослужащих, уволенных в запас. Военнослужащий — защитник своего Отечества.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Честь и достоинство воина Вооруженных Сил (7ч)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1.Военнослужащий — патриот, с честью и достоинством несущий звание защитника Отечества.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2.Военнослужащий — специалист, в совершенстве владеющий оружием и военной техникой.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3.Требования воинской деятельности, предъявляемые к моральным, индивидуально</w:t>
      </w:r>
      <w:r w:rsidR="00711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1489">
        <w:rPr>
          <w:rFonts w:ascii="Times New Roman" w:hAnsi="Times New Roman" w:cs="Times New Roman"/>
          <w:sz w:val="28"/>
          <w:szCs w:val="28"/>
        </w:rPr>
        <w:t>психологическим</w:t>
      </w:r>
      <w:r w:rsidRPr="00C616E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616E5">
        <w:rPr>
          <w:rFonts w:ascii="Times New Roman" w:hAnsi="Times New Roman" w:cs="Times New Roman"/>
          <w:sz w:val="28"/>
          <w:szCs w:val="28"/>
        </w:rPr>
        <w:t xml:space="preserve"> профессиональным качествам гражданина.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4.Военнослужащий — подчиненный, строго соблюдающий Конституцию и законы Российской Федерации, выполняющий требования воинских уставов.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lastRenderedPageBreak/>
        <w:t xml:space="preserve">5.Основные приказы командиров и начальников. </w:t>
      </w:r>
    </w:p>
    <w:p w:rsidR="00842488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6.Как стать офицером Российской армии. </w:t>
      </w:r>
    </w:p>
    <w:p w:rsidR="00CA0431" w:rsidRDefault="00C616E5" w:rsidP="00C616E5">
      <w:pPr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7.Международная (миротворческая) деятельность Вооруженных Сил Российской Федерации. Основные виды деятельности</w:t>
      </w:r>
      <w:r w:rsidR="00842488">
        <w:rPr>
          <w:rFonts w:ascii="Times New Roman" w:hAnsi="Times New Roman" w:cs="Times New Roman"/>
          <w:sz w:val="28"/>
          <w:szCs w:val="28"/>
        </w:rPr>
        <w:t>.</w:t>
      </w:r>
      <w:r w:rsidRPr="00C616E5">
        <w:rPr>
          <w:rFonts w:ascii="Times New Roman" w:hAnsi="Times New Roman" w:cs="Times New Roman"/>
          <w:sz w:val="28"/>
          <w:szCs w:val="28"/>
        </w:rPr>
        <w:t xml:space="preserve"> Изучают требования воинской деятельности, предъявляемые к моральным, психологическим и профессиональным качествам гражданина. Анализируют воспитание военнослужащего - патриота, с честью и достоинством несущего звание защитника Отечества. Организуют военно-профессиональную ориентацию и военно-профессиональную деятельность и подготовку к ней. Изучают международные (миротворческие) Вооруженные силы Российской Федерации. </w:t>
      </w:r>
    </w:p>
    <w:p w:rsidR="00CA0431" w:rsidRDefault="00C616E5" w:rsidP="00CA04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Формы проведения уроков:</w:t>
      </w:r>
    </w:p>
    <w:p w:rsidR="00CA0431" w:rsidRDefault="00C616E5" w:rsidP="00CA04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 xml:space="preserve">- урок-беседа </w:t>
      </w:r>
    </w:p>
    <w:p w:rsidR="00CA0431" w:rsidRDefault="00C941FA" w:rsidP="00CA04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урок-</w:t>
      </w:r>
      <w:r w:rsidR="00C616E5" w:rsidRPr="00C616E5">
        <w:rPr>
          <w:rFonts w:ascii="Times New Roman" w:hAnsi="Times New Roman" w:cs="Times New Roman"/>
          <w:sz w:val="28"/>
          <w:szCs w:val="28"/>
        </w:rPr>
        <w:t xml:space="preserve">исследование </w:t>
      </w:r>
    </w:p>
    <w:p w:rsidR="00CA0431" w:rsidRDefault="00C616E5" w:rsidP="00CA04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16E5">
        <w:rPr>
          <w:rFonts w:ascii="Times New Roman" w:hAnsi="Times New Roman" w:cs="Times New Roman"/>
          <w:sz w:val="28"/>
          <w:szCs w:val="28"/>
        </w:rPr>
        <w:t>- урок-практикум</w:t>
      </w:r>
    </w:p>
    <w:p w:rsidR="00C616E5" w:rsidRDefault="00CA0431" w:rsidP="00CA04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616E5" w:rsidRPr="00C616E5">
        <w:rPr>
          <w:rFonts w:ascii="Times New Roman" w:hAnsi="Times New Roman" w:cs="Times New Roman"/>
          <w:sz w:val="28"/>
          <w:szCs w:val="28"/>
        </w:rPr>
        <w:t xml:space="preserve"> парная </w:t>
      </w:r>
      <w:r w:rsidR="00C616E5">
        <w:rPr>
          <w:rFonts w:ascii="Times New Roman" w:hAnsi="Times New Roman" w:cs="Times New Roman"/>
          <w:sz w:val="28"/>
          <w:szCs w:val="28"/>
        </w:rPr>
        <w:t>–</w:t>
      </w:r>
      <w:r w:rsidR="00C616E5" w:rsidRPr="00C616E5">
        <w:rPr>
          <w:rFonts w:ascii="Times New Roman" w:hAnsi="Times New Roman" w:cs="Times New Roman"/>
          <w:sz w:val="28"/>
          <w:szCs w:val="28"/>
        </w:rPr>
        <w:t xml:space="preserve"> групповая</w:t>
      </w:r>
    </w:p>
    <w:p w:rsidR="00D56CDB" w:rsidRPr="00D56CDB" w:rsidRDefault="00D56CDB" w:rsidP="00D56CDB">
      <w:pPr>
        <w:spacing w:before="100" w:beforeAutospacing="1" w:after="100" w:afterAutospacing="1" w:line="360" w:lineRule="auto"/>
        <w:jc w:val="center"/>
        <w:rPr>
          <w:rFonts w:ascii="Calibri" w:eastAsia="Times New Roman" w:hAnsi="Calibri" w:cs="Times New Roman"/>
          <w:color w:val="000000"/>
          <w:u w:val="single"/>
          <w:lang w:eastAsia="ru-RU"/>
        </w:rPr>
      </w:pPr>
      <w:r w:rsidRPr="00D56C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Тематическое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</w:t>
      </w:r>
      <w:r w:rsidRPr="00D56C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рование.</w:t>
      </w:r>
    </w:p>
    <w:tbl>
      <w:tblPr>
        <w:tblW w:w="12000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134"/>
        <w:gridCol w:w="1319"/>
        <w:gridCol w:w="3299"/>
        <w:gridCol w:w="1154"/>
        <w:gridCol w:w="2268"/>
      </w:tblGrid>
      <w:tr w:rsidR="00D56CDB" w:rsidRPr="00D56CDB" w:rsidTr="00D56CD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раздела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Ко-во часов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Формы контроля</w:t>
            </w:r>
          </w:p>
        </w:tc>
      </w:tr>
      <w:tr w:rsidR="00D56CDB" w:rsidRPr="00D56CDB" w:rsidTr="00D56CDB"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Основы здорового образа жизни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Основы здорового образа жизни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56CDB" w:rsidRPr="00D56CDB" w:rsidTr="00D56CD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Основы медицинских знаний и правила оказания первой медицинской помощи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56CDB" w:rsidRPr="00D56CDB" w:rsidTr="00D56CDB"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Основы военной службы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Воинская обязанность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56CDB" w:rsidRPr="00D56CDB" w:rsidTr="00D56CD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 </w:t>
            </w: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Особенности военной службы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56CDB" w:rsidRPr="00D56CDB" w:rsidTr="00D56CD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Военнослужащий — </w:t>
            </w: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защитник своего Отечества. Честь и достоинство воина Вооруженных Сил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56C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CDB" w:rsidRPr="00D56CDB" w:rsidRDefault="00D56CDB" w:rsidP="00D56CD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D56CDB" w:rsidRDefault="00D56CDB" w:rsidP="00CA04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0C8A" w:rsidRPr="00210C8A" w:rsidRDefault="00210C8A" w:rsidP="00210C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10C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КАЛЕНДАРНО </w:t>
      </w:r>
      <w:proofErr w:type="gramStart"/>
      <w:r w:rsidRPr="00210C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–Т</w:t>
      </w:r>
      <w:proofErr w:type="gramEnd"/>
      <w:r w:rsidRPr="00210C8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ЕМАТИЧЕСКОЕ ПЛАНИРОВАНИЕ ПО ОБЖ В 11 КЛАССЕ.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33"/>
        <w:gridCol w:w="2456"/>
        <w:gridCol w:w="1003"/>
        <w:gridCol w:w="449"/>
        <w:gridCol w:w="449"/>
        <w:gridCol w:w="954"/>
        <w:gridCol w:w="1004"/>
        <w:gridCol w:w="1807"/>
        <w:gridCol w:w="1358"/>
        <w:gridCol w:w="1822"/>
        <w:gridCol w:w="33"/>
        <w:gridCol w:w="1451"/>
        <w:gridCol w:w="33"/>
        <w:gridCol w:w="33"/>
        <w:gridCol w:w="33"/>
        <w:gridCol w:w="33"/>
        <w:gridCol w:w="1397"/>
      </w:tblGrid>
      <w:tr w:rsidR="00210C8A" w:rsidRPr="00210C8A" w:rsidTr="00210C8A">
        <w:trPr>
          <w:trHeight w:val="1605"/>
          <w:tblCellSpacing w:w="15" w:type="dxa"/>
        </w:trPr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 и разделов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gramEnd"/>
          </w:p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Наглядные пособия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210C8A" w:rsidRPr="00210C8A" w:rsidTr="00210C8A">
        <w:trPr>
          <w:trHeight w:val="105"/>
          <w:tblCellSpacing w:w="15" w:type="dxa"/>
        </w:trPr>
        <w:tc>
          <w:tcPr>
            <w:tcW w:w="6" w:type="dxa"/>
            <w:gridSpan w:val="18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Основы военной службы (25 часов)</w:t>
            </w:r>
          </w:p>
        </w:tc>
      </w:tr>
      <w:tr w:rsidR="00210C8A" w:rsidRPr="00210C8A" w:rsidTr="00210C8A">
        <w:trPr>
          <w:trHeight w:val="435"/>
          <w:tblCellSpacing w:w="15" w:type="dxa"/>
        </w:trPr>
        <w:tc>
          <w:tcPr>
            <w:tcW w:w="6" w:type="dxa"/>
            <w:gridSpan w:val="18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1. История военной службы (2 часа)</w:t>
            </w:r>
          </w:p>
        </w:tc>
      </w:tr>
      <w:tr w:rsidR="00210C8A" w:rsidRPr="00210C8A" w:rsidTr="00210C8A">
        <w:trPr>
          <w:trHeight w:val="1170"/>
          <w:tblCellSpacing w:w="15" w:type="dxa"/>
        </w:trPr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Войны в истории человечества и России. Военная служб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особый вид государственной службы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беседа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войны в истории человечества и России. Военную служб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особый вид государственной службы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1.1-1.2 стр.9-13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обязанностей военной службы. Организация обороны Российской Федерации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беседа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обязанности военной службы. Организацию обороны Российской Федерации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1.3-1.4 стр.13-26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2.Воинская обязанность (8 часов)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воинской обязанности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понятия о воинской обязанности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материал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стр.27-31</w:t>
            </w:r>
          </w:p>
        </w:tc>
      </w:tr>
      <w:tr w:rsidR="00210C8A" w:rsidRPr="00210C8A" w:rsidTr="00210C8A">
        <w:trPr>
          <w:trHeight w:val="795"/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воинского учета и его предназначение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правила, цели и порядок организации воинского учета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стр.32-39</w:t>
            </w:r>
          </w:p>
        </w:tc>
      </w:tr>
      <w:tr w:rsidR="00210C8A" w:rsidRPr="00210C8A" w:rsidTr="00210C8A">
        <w:trPr>
          <w:trHeight w:val="1335"/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подготовка граждан к военной службе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содержанием обязательной подготовки граждан к военной службе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стр.40-47</w:t>
            </w:r>
          </w:p>
        </w:tc>
      </w:tr>
      <w:tr w:rsidR="00210C8A" w:rsidRPr="00210C8A" w:rsidTr="00210C8A">
        <w:trPr>
          <w:trHeight w:val="585"/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Добровольная подготовка граждан к военной службе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добровольной подготовкой граждан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в/с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стр.47-50</w:t>
            </w:r>
          </w:p>
        </w:tc>
      </w:tr>
      <w:tr w:rsidR="00210C8A" w:rsidRPr="00210C8A" w:rsidTr="00210C8A">
        <w:trPr>
          <w:trHeight w:val="750"/>
          <w:tblCellSpacing w:w="15" w:type="dxa"/>
        </w:trPr>
        <w:tc>
          <w:tcPr>
            <w:tcW w:w="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gridSpan w:val="2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Освидетельствование граждан при первоначальной постановке на воинский учет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процедурой и назначением мед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свидетельствования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 стр.50-53</w:t>
            </w:r>
          </w:p>
        </w:tc>
      </w:tr>
      <w:tr w:rsidR="00210C8A" w:rsidRPr="00210C8A" w:rsidTr="00210C8A">
        <w:trPr>
          <w:trHeight w:val="345"/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прохождения профессионального отбора при первоначальной постановке на воинский учёт. Психологическая классификация воинских должностей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организацию прохождения проф. отбора при первоначальной постановке на воинский учёт.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Психологическую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воинских </w:t>
            </w:r>
            <w:proofErr w:type="spell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должностейпо</w:t>
            </w:r>
            <w:proofErr w:type="spell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воинскому учету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 стр.53-56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призыва на военную службу.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положением о призыве на военную службу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 стр.56-60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граждан по вопросам призыва. Прохождение военной службы по призыву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историю возникновения воинских уставов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2.8-2.9 стр.60-66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3. Особенности военной службы (5 часов)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Общевоинские уставы вооружённых сил Р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 </w:t>
            </w: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воинской жизни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содержание воинских уставов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 стр.67-74</w:t>
            </w:r>
          </w:p>
        </w:tc>
      </w:tr>
      <w:tr w:rsidR="00210C8A" w:rsidRPr="00210C8A" w:rsidTr="00210C8A">
        <w:trPr>
          <w:trHeight w:val="645"/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присяга-клятва воина на верность Родине-России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условия приведения военнослужащих к военной присяге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стр.75-80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военнослужащих, распределение времени и повседневный порядок.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размещение </w:t>
            </w:r>
            <w:proofErr w:type="spell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военнослужащих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асп.врем</w:t>
            </w:r>
            <w:proofErr w:type="spell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</w:t>
            </w:r>
            <w:proofErr w:type="spell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порядок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стр.80-87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звания военнослужащих ВС Российской Федерации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воинские звания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 стр.87-92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форма одежды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военную форму родов войск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 стр.93-95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gridSpan w:val="1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4. Правовые основы военной службы(3 часа)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военнослужащих. Статус военнослужащего. Правовая защита военнослужащих и членов их семей.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</w:t>
            </w:r>
            <w:proofErr w:type="spell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правовую защиту и статус военнослужащего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4.1-4.2 стр.98-108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военной службы по контракту Прохождение службы военнослужащим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женщинами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порядок пост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военную службу по контракту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4.3-4.4 стр.108-129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и ответственность </w:t>
            </w:r>
            <w:proofErr w:type="spell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военнослужаших</w:t>
            </w:r>
            <w:proofErr w:type="spellEnd"/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Увольнение с военной службы.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общие права военнослужащих и порядок увольнения с военной службы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4.5-4.6 стр.129-149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Глава 5.Военнослужащий – защитник Отечества. Честь и достоинство воина Вооруженных Сил России (7 часов)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Военнослужащий – патриот, с честью и достоинством несущей звание защитника Отечества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 ролью патриотизма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 стр.154-162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Военнослужащий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пециалист, в совершенстве владеющий оружием и военной техникой. Виды воинской деятельности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требования к воину-специалисту. Виды воинской деятельности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 стр.162-171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морально-этическим, психологическим и профессиональным качествам призывника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знатьтребования</w:t>
            </w:r>
            <w:proofErr w:type="spell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предъявляемые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морально-этическим, психологическим и проф. качествам призывника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 стр.171-181</w:t>
            </w:r>
          </w:p>
        </w:tc>
      </w:tr>
      <w:tr w:rsidR="00210C8A" w:rsidRPr="00210C8A" w:rsidTr="00210C8A">
        <w:trPr>
          <w:trHeight w:val="810"/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в воинском коллективе. Воинская дисциплина. Её суть и значение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которыми должен обладать военнослужащий и значение воинской дисциплины.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 стр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тр.181-184 5.5 стр.184-194</w:t>
            </w:r>
          </w:p>
        </w:tc>
      </w:tr>
      <w:tr w:rsidR="00210C8A" w:rsidRPr="00210C8A" w:rsidTr="00210C8A">
        <w:trPr>
          <w:trHeight w:val="96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Офицер Российской армии. Требования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предъявляемые к офицеру военной службы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 порядок приёма граждан в ВВУЗЫ. Виды военн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заведений.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 стр.194-200</w:t>
            </w:r>
          </w:p>
        </w:tc>
      </w:tr>
      <w:tr w:rsidR="00210C8A" w:rsidRPr="00210C8A" w:rsidTr="00210C8A">
        <w:trPr>
          <w:trHeight w:val="79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образовательные учреждения профессионального образования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беседа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Заинтересовать в выборе военной профессии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 стр.200-209</w:t>
            </w:r>
          </w:p>
        </w:tc>
      </w:tr>
      <w:tr w:rsidR="00210C8A" w:rsidRPr="00210C8A" w:rsidTr="00210C8A">
        <w:trPr>
          <w:trHeight w:val="109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(миротворческая) деятельность вооружённых сил России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беседа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 важнейшими положениями международного права войны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 стр.210-228</w:t>
            </w:r>
          </w:p>
        </w:tc>
      </w:tr>
      <w:tr w:rsidR="00210C8A" w:rsidRPr="00210C8A" w:rsidTr="00210C8A">
        <w:trPr>
          <w:trHeight w:val="33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10C8A" w:rsidRPr="00210C8A" w:rsidRDefault="00210C8A" w:rsidP="00210C8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vanish/>
          <w:color w:val="000000"/>
          <w:sz w:val="20"/>
          <w:szCs w:val="20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5"/>
        <w:gridCol w:w="2137"/>
        <w:gridCol w:w="30"/>
        <w:gridCol w:w="410"/>
        <w:gridCol w:w="2193"/>
        <w:gridCol w:w="30"/>
        <w:gridCol w:w="2125"/>
        <w:gridCol w:w="1868"/>
        <w:gridCol w:w="830"/>
        <w:gridCol w:w="137"/>
        <w:gridCol w:w="1000"/>
      </w:tblGrid>
      <w:tr w:rsidR="00210C8A" w:rsidRPr="00210C8A" w:rsidTr="00210C8A">
        <w:trPr>
          <w:tblCellSpacing w:w="15" w:type="dxa"/>
        </w:trPr>
        <w:tc>
          <w:tcPr>
            <w:tcW w:w="6" w:type="dxa"/>
            <w:gridSpan w:val="11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медицинских знаний и здорового образа жизни (9 часов)</w:t>
            </w:r>
          </w:p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6.Основы здорового образа жизни(5 часов)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гигиены и здоровье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Ррурок</w:t>
            </w:r>
            <w:proofErr w:type="spell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составляющие здорового образа жизни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 стр.232-236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Нравственность и здоровье. Формирование правильного взаимоотношения полов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понятие о правильном взаимоотношении полов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стр.236-242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Заболевания, передаваемые половым путем.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об основных болезнях, 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половым путем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 стр.243-248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Психологическое состояние человека и причины самоубийств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 стр.248-252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современном обществе. Законодательство о семье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значение семьи в формировании ЗОЖ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 стр.253-259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Основы медицинских знаний и правила оказания первой медицинской помощи (4 </w:t>
            </w:r>
            <w:r w:rsidRPr="00210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часа)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острой сердечной недостаточности</w:t>
            </w:r>
            <w:proofErr w:type="gramStart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инсульте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обучить навыкам 1МП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 стр.261-262</w:t>
            </w:r>
          </w:p>
        </w:tc>
      </w:tr>
      <w:tr w:rsidR="00210C8A" w:rsidRPr="00210C8A" w:rsidTr="00210C8A">
        <w:trPr>
          <w:trHeight w:val="255"/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ранениях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обучить навыкам 1МП и способам остановки кровотечения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 стр.262-271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травмах. Ушибы, растяжение связок, вывихи.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способы оказания помощи при подобных травмах знать понятия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Шины, бинт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 стр271-277</w:t>
            </w:r>
          </w:p>
        </w:tc>
      </w:tr>
      <w:tr w:rsidR="00210C8A" w:rsidRPr="00210C8A" w:rsidTr="00210C8A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Экстренная реанимационная помощь при остановке сердечной деятельности и прекращения дыхания.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«клиническая смерть « и «реанимация»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C8A" w:rsidRPr="00210C8A" w:rsidRDefault="00210C8A" w:rsidP="00210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210C8A" w:rsidRPr="00210C8A" w:rsidRDefault="00210C8A" w:rsidP="0021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2362" w:rsidRPr="00C616E5" w:rsidRDefault="00A62362" w:rsidP="00CA043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62362" w:rsidRPr="00C616E5" w:rsidSect="00A63BE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B2"/>
    <w:rsid w:val="00210C8A"/>
    <w:rsid w:val="00711489"/>
    <w:rsid w:val="00831C2A"/>
    <w:rsid w:val="00842488"/>
    <w:rsid w:val="00A62362"/>
    <w:rsid w:val="00A63BE6"/>
    <w:rsid w:val="00B311CF"/>
    <w:rsid w:val="00BA7C64"/>
    <w:rsid w:val="00C616E5"/>
    <w:rsid w:val="00C941FA"/>
    <w:rsid w:val="00CA0431"/>
    <w:rsid w:val="00CA70AF"/>
    <w:rsid w:val="00D56CDB"/>
    <w:rsid w:val="00D64872"/>
    <w:rsid w:val="00DA0A99"/>
    <w:rsid w:val="00EA2167"/>
    <w:rsid w:val="00EB21B2"/>
    <w:rsid w:val="00EF7CA8"/>
    <w:rsid w:val="00FE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unhideWhenUsed/>
    <w:rsid w:val="00FE541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62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5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56CDB"/>
  </w:style>
  <w:style w:type="character" w:customStyle="1" w:styleId="c5">
    <w:name w:val="c5"/>
    <w:basedOn w:val="a0"/>
    <w:rsid w:val="00D56CDB"/>
  </w:style>
  <w:style w:type="paragraph" w:customStyle="1" w:styleId="c8">
    <w:name w:val="c8"/>
    <w:basedOn w:val="a"/>
    <w:rsid w:val="00D5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D56CDB"/>
  </w:style>
  <w:style w:type="character" w:customStyle="1" w:styleId="c18">
    <w:name w:val="c18"/>
    <w:basedOn w:val="a0"/>
    <w:rsid w:val="00D56CDB"/>
  </w:style>
  <w:style w:type="paragraph" w:styleId="a6">
    <w:name w:val="Balloon Text"/>
    <w:basedOn w:val="a"/>
    <w:link w:val="a7"/>
    <w:uiPriority w:val="99"/>
    <w:semiHidden/>
    <w:unhideWhenUsed/>
    <w:rsid w:val="00A6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3B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unhideWhenUsed/>
    <w:rsid w:val="00FE541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62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5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56CDB"/>
  </w:style>
  <w:style w:type="character" w:customStyle="1" w:styleId="c5">
    <w:name w:val="c5"/>
    <w:basedOn w:val="a0"/>
    <w:rsid w:val="00D56CDB"/>
  </w:style>
  <w:style w:type="paragraph" w:customStyle="1" w:styleId="c8">
    <w:name w:val="c8"/>
    <w:basedOn w:val="a"/>
    <w:rsid w:val="00D56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D56CDB"/>
  </w:style>
  <w:style w:type="character" w:customStyle="1" w:styleId="c18">
    <w:name w:val="c18"/>
    <w:basedOn w:val="a0"/>
    <w:rsid w:val="00D56CDB"/>
  </w:style>
  <w:style w:type="paragraph" w:styleId="a6">
    <w:name w:val="Balloon Text"/>
    <w:basedOn w:val="a"/>
    <w:link w:val="a7"/>
    <w:uiPriority w:val="99"/>
    <w:semiHidden/>
    <w:unhideWhenUsed/>
    <w:rsid w:val="00A6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3B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3888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0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43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5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7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2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7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8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3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1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96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6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5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8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1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1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1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3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3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75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9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1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3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8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3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0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0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1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0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6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73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6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1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5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64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7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35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4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0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9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2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4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1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4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33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5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7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8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8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9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4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7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15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23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0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1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0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5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4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67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9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7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2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7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5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76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9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0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9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7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6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8522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5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9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9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0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4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8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2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1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1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3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0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8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3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2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3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0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0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9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2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1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76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4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1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4B9B7-0A3F-483F-9D0A-BD20887C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16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2020-02-10T09:57:00Z</dcterms:created>
  <dcterms:modified xsi:type="dcterms:W3CDTF">2020-03-01T20:07:00Z</dcterms:modified>
</cp:coreProperties>
</file>